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B5C4" w14:textId="77777777" w:rsidR="00ED4DAD" w:rsidRDefault="00BE2457" w:rsidP="00BE2457">
      <w:pPr>
        <w:jc w:val="center"/>
      </w:pPr>
      <w:r>
        <w:rPr>
          <w:noProof/>
        </w:rPr>
        <w:drawing>
          <wp:inline distT="0" distB="0" distL="0" distR="0" wp14:anchorId="2B7EB5D7" wp14:editId="2B7EB5D8">
            <wp:extent cx="1905000" cy="926652"/>
            <wp:effectExtent l="19050" t="0" r="0" b="0"/>
            <wp:docPr id="1" name="Picture 0" descr="stb_no_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_no_tag_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2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B5C5" w14:textId="77777777" w:rsidR="00BE2457" w:rsidRDefault="00D46160" w:rsidP="00BE245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Funeral Fees</w:t>
      </w:r>
    </w:p>
    <w:p w14:paraId="4BD3DE04" w14:textId="616DA949" w:rsidR="00E526B3" w:rsidRDefault="00E24F2F" w:rsidP="00BE2457">
      <w:pPr>
        <w:rPr>
          <w:rFonts w:ascii="Garamond" w:hAnsi="Garamond"/>
          <w:sz w:val="28"/>
          <w:szCs w:val="28"/>
        </w:rPr>
      </w:pPr>
      <w:r w:rsidRPr="00E526B3">
        <w:rPr>
          <w:rFonts w:ascii="Garamond" w:hAnsi="Garamond"/>
          <w:sz w:val="28"/>
          <w:szCs w:val="28"/>
        </w:rPr>
        <w:t xml:space="preserve">The following are </w:t>
      </w:r>
      <w:r w:rsidR="00D46160" w:rsidRPr="00E526B3">
        <w:rPr>
          <w:rFonts w:ascii="Garamond" w:hAnsi="Garamond"/>
          <w:sz w:val="28"/>
          <w:szCs w:val="28"/>
        </w:rPr>
        <w:t xml:space="preserve">the </w:t>
      </w:r>
      <w:r w:rsidRPr="00E526B3">
        <w:rPr>
          <w:rFonts w:ascii="Garamond" w:hAnsi="Garamond"/>
          <w:sz w:val="28"/>
          <w:szCs w:val="28"/>
        </w:rPr>
        <w:t>honorariums</w:t>
      </w:r>
      <w:r w:rsidR="00BE2457" w:rsidRPr="00E526B3">
        <w:rPr>
          <w:rFonts w:ascii="Garamond" w:hAnsi="Garamond"/>
          <w:sz w:val="28"/>
          <w:szCs w:val="28"/>
        </w:rPr>
        <w:t xml:space="preserve"> for those who will be providing services at your loved one’s funeral Mass.  </w:t>
      </w:r>
      <w:r w:rsidR="00E526B3" w:rsidRPr="00E526B3">
        <w:rPr>
          <w:rFonts w:ascii="Garamond" w:hAnsi="Garamond"/>
          <w:b/>
          <w:sz w:val="28"/>
          <w:szCs w:val="28"/>
        </w:rPr>
        <w:t xml:space="preserve">The honorarium for the priest or deacon celebrating a Mass of Christian Burial, Liturgy Outside of Mass, or inurnment of cremated remains at a later date will vary depending upon the </w:t>
      </w:r>
      <w:r w:rsidR="00E526B3">
        <w:rPr>
          <w:rFonts w:ascii="Garamond" w:hAnsi="Garamond"/>
          <w:b/>
          <w:sz w:val="28"/>
          <w:szCs w:val="28"/>
        </w:rPr>
        <w:t>circumstances</w:t>
      </w:r>
      <w:r w:rsidR="00E526B3" w:rsidRPr="00E526B3">
        <w:rPr>
          <w:rFonts w:ascii="Garamond" w:hAnsi="Garamond"/>
          <w:b/>
          <w:sz w:val="28"/>
          <w:szCs w:val="28"/>
        </w:rPr>
        <w:t>.</w:t>
      </w:r>
      <w:r w:rsidR="00E526B3" w:rsidRPr="00E526B3">
        <w:rPr>
          <w:rFonts w:ascii="Garamond" w:hAnsi="Garamond"/>
          <w:sz w:val="28"/>
          <w:szCs w:val="28"/>
        </w:rPr>
        <w:t xml:space="preserve">  </w:t>
      </w:r>
      <w:r w:rsidR="00BE2457" w:rsidRPr="00E526B3">
        <w:rPr>
          <w:rFonts w:ascii="Garamond" w:hAnsi="Garamond"/>
          <w:sz w:val="28"/>
          <w:szCs w:val="28"/>
        </w:rPr>
        <w:t xml:space="preserve">Please consult with the </w:t>
      </w:r>
      <w:r w:rsidR="00E526B3" w:rsidRPr="00E526B3">
        <w:rPr>
          <w:rFonts w:ascii="Garamond" w:hAnsi="Garamond"/>
          <w:sz w:val="28"/>
          <w:szCs w:val="28"/>
        </w:rPr>
        <w:t xml:space="preserve">funeral home or </w:t>
      </w:r>
      <w:r w:rsidR="00BE2457" w:rsidRPr="00E526B3">
        <w:rPr>
          <w:rFonts w:ascii="Garamond" w:hAnsi="Garamond"/>
          <w:sz w:val="28"/>
          <w:szCs w:val="28"/>
        </w:rPr>
        <w:t xml:space="preserve">pastoral associate should you have any questions or concerns, including financial hardship.  </w:t>
      </w:r>
    </w:p>
    <w:p w14:paraId="2B7EB5C6" w14:textId="6D41FDF7" w:rsidR="00BE2457" w:rsidRPr="00E526B3" w:rsidRDefault="00BE2457" w:rsidP="00BE2457">
      <w:pPr>
        <w:rPr>
          <w:rFonts w:ascii="Garamond" w:hAnsi="Garamond"/>
          <w:sz w:val="28"/>
          <w:szCs w:val="28"/>
        </w:rPr>
      </w:pPr>
      <w:r w:rsidRPr="00E526B3">
        <w:rPr>
          <w:rFonts w:ascii="Garamond" w:hAnsi="Garamond"/>
          <w:sz w:val="28"/>
          <w:szCs w:val="28"/>
        </w:rPr>
        <w:t xml:space="preserve">Fees may be paid with check to the </w:t>
      </w:r>
      <w:r w:rsidR="00E526B3">
        <w:rPr>
          <w:rFonts w:ascii="Garamond" w:hAnsi="Garamond"/>
          <w:sz w:val="28"/>
          <w:szCs w:val="28"/>
        </w:rPr>
        <w:t xml:space="preserve">individual </w:t>
      </w:r>
      <w:r w:rsidRPr="00E526B3">
        <w:rPr>
          <w:rFonts w:ascii="Garamond" w:hAnsi="Garamond"/>
          <w:sz w:val="28"/>
          <w:szCs w:val="28"/>
        </w:rPr>
        <w:t xml:space="preserve">or in cash via the funeral home or </w:t>
      </w:r>
      <w:r w:rsidR="00E526B3">
        <w:rPr>
          <w:rFonts w:ascii="Garamond" w:hAnsi="Garamond"/>
          <w:sz w:val="28"/>
          <w:szCs w:val="28"/>
        </w:rPr>
        <w:t>directly</w:t>
      </w:r>
      <w:r w:rsidRPr="00E526B3">
        <w:rPr>
          <w:rFonts w:ascii="Garamond" w:hAnsi="Garamond"/>
          <w:sz w:val="28"/>
          <w:szCs w:val="28"/>
        </w:rPr>
        <w:t xml:space="preserve"> by </w:t>
      </w:r>
      <w:r w:rsidR="00DC7CBB" w:rsidRPr="00E526B3">
        <w:rPr>
          <w:rFonts w:ascii="Garamond" w:hAnsi="Garamond"/>
          <w:sz w:val="28"/>
          <w:szCs w:val="28"/>
        </w:rPr>
        <w:t>you but</w:t>
      </w:r>
      <w:r w:rsidR="00B40118" w:rsidRPr="00E526B3">
        <w:rPr>
          <w:rFonts w:ascii="Garamond" w:hAnsi="Garamond"/>
          <w:sz w:val="28"/>
          <w:szCs w:val="28"/>
        </w:rPr>
        <w:t xml:space="preserve"> must be given </w:t>
      </w:r>
      <w:r w:rsidR="0006040A" w:rsidRPr="00E526B3">
        <w:rPr>
          <w:rFonts w:ascii="Garamond" w:hAnsi="Garamond"/>
          <w:sz w:val="28"/>
          <w:szCs w:val="28"/>
        </w:rPr>
        <w:t>to the pastoral associate or designee on or before the day of the funeral.</w:t>
      </w:r>
      <w:r w:rsidRPr="00E526B3">
        <w:rPr>
          <w:rFonts w:ascii="Garamond" w:hAnsi="Garamond"/>
          <w:sz w:val="28"/>
          <w:szCs w:val="28"/>
        </w:rPr>
        <w:t xml:space="preserve">  </w:t>
      </w:r>
      <w:r w:rsidR="0006040A" w:rsidRPr="00E526B3">
        <w:rPr>
          <w:rFonts w:ascii="Garamond" w:hAnsi="Garamond"/>
          <w:sz w:val="28"/>
          <w:szCs w:val="28"/>
        </w:rPr>
        <w:t>Thank you.</w:t>
      </w:r>
    </w:p>
    <w:p w14:paraId="69E6B741" w14:textId="77777777" w:rsidR="00E526B3" w:rsidRPr="00E526B3" w:rsidRDefault="00E526B3" w:rsidP="00BE2457">
      <w:pPr>
        <w:rPr>
          <w:rFonts w:ascii="Garamond" w:hAnsi="Garamond"/>
          <w:b/>
          <w:sz w:val="28"/>
          <w:szCs w:val="28"/>
        </w:rPr>
      </w:pPr>
      <w:r w:rsidRPr="00E526B3">
        <w:rPr>
          <w:rFonts w:ascii="Garamond" w:hAnsi="Garamond"/>
          <w:b/>
          <w:sz w:val="28"/>
          <w:szCs w:val="28"/>
        </w:rPr>
        <w:t>Our set fees are:</w:t>
      </w:r>
    </w:p>
    <w:p w14:paraId="2B7EB5C7" w14:textId="06E06747" w:rsidR="00BE2457" w:rsidRDefault="00BE2457" w:rsidP="00BE245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Visitation in the gathering space the morning of:   no fee</w:t>
      </w:r>
    </w:p>
    <w:p w14:paraId="2B7EB5C8" w14:textId="77777777" w:rsidR="00BE2457" w:rsidRDefault="00BE2457" w:rsidP="00BE245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Vigil Service at church or funeral home (at end of visitation hours)</w:t>
      </w:r>
    </w:p>
    <w:p w14:paraId="2B7EB5C9" w14:textId="77777777" w:rsidR="00BE2457" w:rsidRPr="00BE2457" w:rsidRDefault="00BE2457" w:rsidP="00BE24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BE2457">
        <w:rPr>
          <w:rFonts w:ascii="Garamond" w:hAnsi="Garamond"/>
          <w:sz w:val="28"/>
          <w:szCs w:val="28"/>
        </w:rPr>
        <w:t>Priest, deacon, or pastoral associate :   $50</w:t>
      </w:r>
    </w:p>
    <w:p w14:paraId="2B7EB5CA" w14:textId="77777777" w:rsidR="00BE2457" w:rsidRDefault="00BE2457" w:rsidP="00BE245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Mass of Christian Burial</w:t>
      </w:r>
    </w:p>
    <w:p w14:paraId="2B7EB5CB" w14:textId="098BF04D" w:rsidR="00BE2457" w:rsidRDefault="00FE00B2" w:rsidP="00BE24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Priest</w:t>
      </w:r>
      <w:r w:rsidR="00E526B3">
        <w:rPr>
          <w:rFonts w:ascii="Garamond" w:hAnsi="Garamond"/>
          <w:sz w:val="28"/>
          <w:szCs w:val="28"/>
        </w:rPr>
        <w:t xml:space="preserve"> (see above)</w:t>
      </w:r>
    </w:p>
    <w:p w14:paraId="2B7EB5CC" w14:textId="77777777" w:rsidR="00BE2457" w:rsidRDefault="007F7AA6" w:rsidP="00BE24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Music </w:t>
      </w:r>
    </w:p>
    <w:p w14:paraId="2B7EB5CD" w14:textId="77777777" w:rsidR="00E24F2F" w:rsidRDefault="00E24F2F" w:rsidP="00E24F2F">
      <w:pPr>
        <w:pStyle w:val="ListParagraph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Music Director – Ross Williams: $150</w:t>
      </w:r>
    </w:p>
    <w:p w14:paraId="2B7EB5CE" w14:textId="6CA8F062" w:rsidR="00E24F2F" w:rsidRDefault="00E24F2F" w:rsidP="00E24F2F">
      <w:pPr>
        <w:pStyle w:val="ListParagraph"/>
        <w:numPr>
          <w:ilvl w:val="1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Cantor: </w:t>
      </w:r>
      <w:r w:rsidR="00BD6741">
        <w:rPr>
          <w:rFonts w:ascii="Garamond" w:hAnsi="Garamond"/>
          <w:sz w:val="28"/>
          <w:szCs w:val="28"/>
        </w:rPr>
        <w:t>$</w:t>
      </w:r>
      <w:r>
        <w:rPr>
          <w:rFonts w:ascii="Garamond" w:hAnsi="Garamond"/>
          <w:sz w:val="28"/>
          <w:szCs w:val="28"/>
        </w:rPr>
        <w:t>150</w:t>
      </w:r>
    </w:p>
    <w:p w14:paraId="2B7EB5CF" w14:textId="43BCD63D" w:rsidR="00E24F2F" w:rsidRDefault="00E24F2F" w:rsidP="00E24F2F">
      <w:pPr>
        <w:pStyle w:val="ListParagraph"/>
        <w:numPr>
          <w:ilvl w:val="2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If you wish to have a friend or family member sing, this person must have a rehearsal with the music director at least a day before the funeral.  There </w:t>
      </w:r>
      <w:r w:rsidR="009F0D55" w:rsidRPr="00E526B3">
        <w:rPr>
          <w:rFonts w:ascii="Garamond" w:hAnsi="Garamond"/>
          <w:i/>
          <w:sz w:val="28"/>
          <w:szCs w:val="28"/>
        </w:rPr>
        <w:t>may</w:t>
      </w:r>
      <w:r w:rsidR="009F0D55">
        <w:rPr>
          <w:rFonts w:ascii="Garamond" w:hAnsi="Garamond"/>
          <w:sz w:val="28"/>
          <w:szCs w:val="28"/>
        </w:rPr>
        <w:t xml:space="preserve"> be an</w:t>
      </w:r>
      <w:r>
        <w:rPr>
          <w:rFonts w:ascii="Garamond" w:hAnsi="Garamond"/>
          <w:sz w:val="28"/>
          <w:szCs w:val="28"/>
        </w:rPr>
        <w:t xml:space="preserve"> additional cost of $150 for the rehearsal time.</w:t>
      </w:r>
    </w:p>
    <w:p w14:paraId="2B7EB5D0" w14:textId="77777777" w:rsidR="009A3BD5" w:rsidRDefault="009A3BD5" w:rsidP="00BE24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 Altar Servers</w:t>
      </w:r>
      <w:r w:rsidR="00C60675">
        <w:rPr>
          <w:rFonts w:ascii="Garamond" w:hAnsi="Garamond"/>
          <w:sz w:val="28"/>
          <w:szCs w:val="28"/>
        </w:rPr>
        <w:t xml:space="preserve"> + MC: $10 each in cash only = $50</w:t>
      </w:r>
    </w:p>
    <w:p w14:paraId="00E1D201" w14:textId="77777777" w:rsidR="0044122D" w:rsidRDefault="0044122D" w:rsidP="009A3BD5">
      <w:pPr>
        <w:rPr>
          <w:rFonts w:ascii="Garamond" w:hAnsi="Garamond"/>
          <w:sz w:val="28"/>
          <w:szCs w:val="28"/>
        </w:rPr>
      </w:pPr>
    </w:p>
    <w:p w14:paraId="2B7EB5D5" w14:textId="455C4C24" w:rsidR="009A3BD5" w:rsidRDefault="009A3BD5" w:rsidP="009A3BD5">
      <w:p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Celebration of Life Luncheon</w:t>
      </w:r>
    </w:p>
    <w:p w14:paraId="2B7EB5D6" w14:textId="77777777" w:rsidR="009A3BD5" w:rsidRPr="009A3BD5" w:rsidRDefault="009A3BD5" w:rsidP="009A3BD5">
      <w:pPr>
        <w:pStyle w:val="ListParagraph"/>
        <w:numPr>
          <w:ilvl w:val="2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parish provides</w:t>
      </w:r>
      <w:r w:rsidR="00A032F5">
        <w:rPr>
          <w:rFonts w:ascii="Garamond" w:hAnsi="Garamond"/>
          <w:sz w:val="28"/>
          <w:szCs w:val="28"/>
        </w:rPr>
        <w:t xml:space="preserve"> this luncheon after the funeral at no charge to the family.  The main course is purchased, but the rest comes from our volunteers.  Donations are welcomed </w:t>
      </w:r>
      <w:r w:rsidR="00E24F2F">
        <w:rPr>
          <w:rFonts w:ascii="Garamond" w:hAnsi="Garamond"/>
          <w:sz w:val="28"/>
          <w:szCs w:val="28"/>
        </w:rPr>
        <w:t>to our ministry of consolation to continue our work.</w:t>
      </w:r>
    </w:p>
    <w:sectPr w:rsidR="009A3BD5" w:rsidRPr="009A3BD5" w:rsidSect="00BE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970"/>
    <w:multiLevelType w:val="hybridMultilevel"/>
    <w:tmpl w:val="99863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8250E2"/>
    <w:multiLevelType w:val="hybridMultilevel"/>
    <w:tmpl w:val="492A3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7C66F2"/>
    <w:multiLevelType w:val="hybridMultilevel"/>
    <w:tmpl w:val="0B2A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A2BEF"/>
    <w:multiLevelType w:val="hybridMultilevel"/>
    <w:tmpl w:val="5BDEA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7"/>
    <w:rsid w:val="0006040A"/>
    <w:rsid w:val="001F3853"/>
    <w:rsid w:val="0020165D"/>
    <w:rsid w:val="0031602B"/>
    <w:rsid w:val="003C593E"/>
    <w:rsid w:val="00405B63"/>
    <w:rsid w:val="0044122D"/>
    <w:rsid w:val="004937F8"/>
    <w:rsid w:val="004B61DB"/>
    <w:rsid w:val="004C3A38"/>
    <w:rsid w:val="006467A2"/>
    <w:rsid w:val="0076022C"/>
    <w:rsid w:val="007F7AA6"/>
    <w:rsid w:val="00824BCE"/>
    <w:rsid w:val="008A4192"/>
    <w:rsid w:val="008C0F04"/>
    <w:rsid w:val="0097468F"/>
    <w:rsid w:val="009A3BD5"/>
    <w:rsid w:val="009F0D55"/>
    <w:rsid w:val="00A02BB6"/>
    <w:rsid w:val="00A032F5"/>
    <w:rsid w:val="00A34032"/>
    <w:rsid w:val="00AD2B35"/>
    <w:rsid w:val="00B40118"/>
    <w:rsid w:val="00BD6741"/>
    <w:rsid w:val="00BE2457"/>
    <w:rsid w:val="00BE637F"/>
    <w:rsid w:val="00C60675"/>
    <w:rsid w:val="00D46160"/>
    <w:rsid w:val="00D84242"/>
    <w:rsid w:val="00DC027C"/>
    <w:rsid w:val="00DC7CBB"/>
    <w:rsid w:val="00DE0ED4"/>
    <w:rsid w:val="00DF60E0"/>
    <w:rsid w:val="00E24F2F"/>
    <w:rsid w:val="00E32488"/>
    <w:rsid w:val="00E526B3"/>
    <w:rsid w:val="00E93729"/>
    <w:rsid w:val="00EC3596"/>
    <w:rsid w:val="00F03708"/>
    <w:rsid w:val="00FB0DFD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B5C4"/>
  <w15:docId w15:val="{DEC573D9-0ECA-4EBC-A3BC-82B3F8C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454D9-8444-4C12-8899-0739E31F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Rice</dc:creator>
  <cp:lastModifiedBy>Jennifer Rice</cp:lastModifiedBy>
  <cp:revision>3</cp:revision>
  <cp:lastPrinted>2019-04-15T13:36:00Z</cp:lastPrinted>
  <dcterms:created xsi:type="dcterms:W3CDTF">2019-01-31T17:12:00Z</dcterms:created>
  <dcterms:modified xsi:type="dcterms:W3CDTF">2019-04-15T13:38:00Z</dcterms:modified>
</cp:coreProperties>
</file>